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EFD31D" w14:textId="2C5EA14F" w:rsidR="00496A5B" w:rsidRPr="00496A5B" w:rsidRDefault="00496A5B" w:rsidP="00496A5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kern w:val="0"/>
          <w:sz w:val="28"/>
          <w:szCs w:val="24"/>
          <w:lang w:eastAsia="zh-CN"/>
          <w14:ligatures w14:val="none"/>
        </w:rPr>
      </w:pPr>
      <w:r w:rsidRPr="00496A5B">
        <w:rPr>
          <w:rFonts w:ascii="Arial" w:eastAsia="Times New Roman" w:hAnsi="Arial" w:cs="Arial"/>
          <w:bCs/>
          <w:i/>
          <w:kern w:val="0"/>
          <w:sz w:val="14"/>
          <w:szCs w:val="14"/>
          <w:lang w:eastAsia="zh-CN"/>
          <w14:ligatures w14:val="none"/>
        </w:rPr>
        <w:t xml:space="preserve">Załącznik nr </w:t>
      </w:r>
      <w:r>
        <w:rPr>
          <w:rFonts w:ascii="Arial" w:eastAsia="Times New Roman" w:hAnsi="Arial" w:cs="Arial"/>
          <w:bCs/>
          <w:i/>
          <w:kern w:val="0"/>
          <w:sz w:val="14"/>
          <w:szCs w:val="14"/>
          <w:lang w:eastAsia="zh-CN"/>
          <w14:ligatures w14:val="none"/>
        </w:rPr>
        <w:t>2</w:t>
      </w:r>
      <w:r w:rsidRPr="00496A5B">
        <w:rPr>
          <w:rFonts w:ascii="Arial" w:eastAsia="Times New Roman" w:hAnsi="Arial" w:cs="Arial"/>
          <w:bCs/>
          <w:i/>
          <w:kern w:val="0"/>
          <w:sz w:val="14"/>
          <w:szCs w:val="14"/>
          <w:lang w:eastAsia="zh-CN"/>
          <w14:ligatures w14:val="none"/>
        </w:rPr>
        <w:t xml:space="preserve"> </w:t>
      </w:r>
    </w:p>
    <w:p w14:paraId="7782E5E2" w14:textId="77777777" w:rsidR="00496A5B" w:rsidRPr="00496A5B" w:rsidRDefault="00496A5B" w:rsidP="00496A5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zh-CN"/>
          <w14:ligatures w14:val="none"/>
        </w:rPr>
      </w:pPr>
      <w:r w:rsidRPr="00496A5B">
        <w:rPr>
          <w:rFonts w:ascii="Arial" w:eastAsia="Times New Roman" w:hAnsi="Arial" w:cs="Arial"/>
          <w:i/>
          <w:kern w:val="0"/>
          <w:sz w:val="14"/>
          <w:szCs w:val="14"/>
          <w:lang w:eastAsia="zh-CN"/>
          <w14:ligatures w14:val="none"/>
        </w:rPr>
        <w:t xml:space="preserve">Do Zaproszenia do składania ofert na wykonanie zamówienia </w:t>
      </w:r>
    </w:p>
    <w:p w14:paraId="73BA13F2" w14:textId="77777777" w:rsidR="00496A5B" w:rsidRPr="00496A5B" w:rsidRDefault="00496A5B" w:rsidP="00496A5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zh-CN"/>
          <w14:ligatures w14:val="none"/>
        </w:rPr>
      </w:pPr>
      <w:r w:rsidRPr="00496A5B">
        <w:rPr>
          <w:rFonts w:ascii="Arial" w:eastAsia="Times New Roman" w:hAnsi="Arial" w:cs="Arial"/>
          <w:i/>
          <w:kern w:val="0"/>
          <w:sz w:val="14"/>
          <w:szCs w:val="14"/>
          <w:lang w:eastAsia="zh-CN"/>
          <w14:ligatures w14:val="none"/>
        </w:rPr>
        <w:t xml:space="preserve">pn. „Kompleksowa obsługa budynku biura </w:t>
      </w:r>
    </w:p>
    <w:p w14:paraId="449C2D11" w14:textId="400E3EC0" w:rsidR="00496A5B" w:rsidRPr="00496A5B" w:rsidRDefault="00496A5B" w:rsidP="00496A5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:lang w:eastAsia="zh-CN"/>
          <w14:ligatures w14:val="none"/>
        </w:rPr>
      </w:pPr>
      <w:r w:rsidRPr="00496A5B">
        <w:rPr>
          <w:rFonts w:ascii="Arial" w:eastAsia="Times New Roman" w:hAnsi="Arial" w:cs="Arial"/>
          <w:i/>
          <w:kern w:val="0"/>
          <w:sz w:val="14"/>
          <w:szCs w:val="14"/>
          <w:lang w:eastAsia="zh-CN"/>
          <w14:ligatures w14:val="none"/>
        </w:rPr>
        <w:t>Nadleśnictwa Trzebielino w roku 202</w:t>
      </w:r>
      <w:r w:rsidR="00E1080C">
        <w:rPr>
          <w:rFonts w:ascii="Arial" w:eastAsia="Times New Roman" w:hAnsi="Arial" w:cs="Arial"/>
          <w:i/>
          <w:kern w:val="0"/>
          <w:sz w:val="14"/>
          <w:szCs w:val="14"/>
          <w:lang w:eastAsia="zh-CN"/>
          <w14:ligatures w14:val="none"/>
        </w:rPr>
        <w:t>6</w:t>
      </w:r>
      <w:r w:rsidRPr="00496A5B">
        <w:rPr>
          <w:rFonts w:ascii="Arial" w:eastAsia="Times New Roman" w:hAnsi="Arial" w:cs="Arial"/>
          <w:i/>
          <w:kern w:val="0"/>
          <w:sz w:val="14"/>
          <w:szCs w:val="14"/>
          <w:lang w:eastAsia="zh-CN"/>
          <w14:ligatures w14:val="none"/>
        </w:rPr>
        <w:t>”</w:t>
      </w:r>
    </w:p>
    <w:p w14:paraId="6A71E5F0" w14:textId="24A342A1" w:rsidR="00930331" w:rsidRPr="00E46904" w:rsidRDefault="00000000" w:rsidP="004E3C9C">
      <w:pPr>
        <w:tabs>
          <w:tab w:val="right" w:pos="9214"/>
        </w:tabs>
        <w:spacing w:after="840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Zn. </w:t>
      </w:r>
      <w:proofErr w:type="spellStart"/>
      <w:r w:rsidRPr="00E46904">
        <w:rPr>
          <w:rFonts w:ascii="Arial" w:hAnsi="Arial" w:cs="Arial"/>
          <w:sz w:val="24"/>
          <w:szCs w:val="24"/>
        </w:rPr>
        <w:t>spr</w:t>
      </w:r>
      <w:proofErr w:type="spellEnd"/>
      <w:r w:rsidRPr="00E46904">
        <w:rPr>
          <w:rFonts w:ascii="Arial" w:hAnsi="Arial" w:cs="Arial"/>
          <w:sz w:val="24"/>
          <w:szCs w:val="24"/>
        </w:rPr>
        <w:t xml:space="preserve">.: </w:t>
      </w:r>
      <w:bookmarkStart w:id="0" w:name="ezdSprawaZnak"/>
      <w:r w:rsidRPr="00E46904">
        <w:rPr>
          <w:rFonts w:ascii="Arial" w:hAnsi="Arial" w:cs="Arial"/>
          <w:sz w:val="24"/>
          <w:szCs w:val="24"/>
        </w:rPr>
        <w:t>S .2110.</w:t>
      </w:r>
      <w:r w:rsidR="00E1080C">
        <w:rPr>
          <w:rFonts w:ascii="Arial" w:hAnsi="Arial" w:cs="Arial"/>
          <w:sz w:val="24"/>
          <w:szCs w:val="24"/>
        </w:rPr>
        <w:t>35</w:t>
      </w:r>
      <w:r w:rsidRPr="00E46904">
        <w:rPr>
          <w:rFonts w:ascii="Arial" w:hAnsi="Arial" w:cs="Arial"/>
          <w:sz w:val="24"/>
          <w:szCs w:val="24"/>
        </w:rPr>
        <w:t>.202</w:t>
      </w:r>
      <w:bookmarkEnd w:id="0"/>
      <w:r w:rsidR="00E1080C">
        <w:rPr>
          <w:rFonts w:ascii="Arial" w:hAnsi="Arial" w:cs="Arial"/>
          <w:sz w:val="24"/>
          <w:szCs w:val="24"/>
        </w:rPr>
        <w:t>5</w:t>
      </w:r>
    </w:p>
    <w:p w14:paraId="3C653EE1" w14:textId="77777777" w:rsidR="00A36457" w:rsidRPr="00A36457" w:rsidRDefault="00A36457" w:rsidP="00A36457">
      <w:pPr>
        <w:spacing w:after="0" w:line="240" w:lineRule="auto"/>
        <w:jc w:val="center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SZCZEGÓŁOWY OPIS ZAMÓWIENIA</w:t>
      </w:r>
    </w:p>
    <w:p w14:paraId="132A0D3E" w14:textId="77777777" w:rsidR="00A36457" w:rsidRPr="00A36457" w:rsidRDefault="00A36457" w:rsidP="00A36457">
      <w:pPr>
        <w:spacing w:after="0" w:line="240" w:lineRule="auto"/>
        <w:rPr>
          <w:rFonts w:ascii="Arial" w:eastAsia="Times New Roman" w:hAnsi="Arial" w:cs="Arial"/>
          <w:i/>
          <w:kern w:val="0"/>
          <w:sz w:val="24"/>
          <w:szCs w:val="24"/>
          <w:lang w:eastAsia="pl-PL"/>
          <w14:ligatures w14:val="none"/>
        </w:rPr>
      </w:pPr>
    </w:p>
    <w:p w14:paraId="4F4AAC49" w14:textId="77777777" w:rsidR="00A36457" w:rsidRPr="00A36457" w:rsidRDefault="00A36457" w:rsidP="00A36457">
      <w:pPr>
        <w:spacing w:after="0" w:line="240" w:lineRule="auto"/>
        <w:jc w:val="center"/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  <w:t xml:space="preserve">„KOMPLEKSOWA OBSŁUGA BUDYNKU BIURA </w:t>
      </w:r>
    </w:p>
    <w:p w14:paraId="7EC03F29" w14:textId="7E5F0E41" w:rsidR="00A36457" w:rsidRPr="00A36457" w:rsidRDefault="00A36457" w:rsidP="00A36457">
      <w:pPr>
        <w:spacing w:after="0" w:line="240" w:lineRule="auto"/>
        <w:jc w:val="center"/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  <w:t>NADLEŚNICTWA TRZEBIELINO W ROKU 202</w:t>
      </w:r>
      <w:r w:rsidR="00E1080C"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  <w:t>6</w:t>
      </w:r>
      <w:r w:rsidRPr="00A36457">
        <w:rPr>
          <w:rFonts w:ascii="Arial" w:eastAsia="Times New Roman" w:hAnsi="Arial" w:cs="Arial"/>
          <w:b/>
          <w:i/>
          <w:kern w:val="0"/>
          <w:sz w:val="24"/>
          <w:szCs w:val="24"/>
          <w:lang w:eastAsia="pl-PL"/>
          <w14:ligatures w14:val="none"/>
        </w:rPr>
        <w:t>”</w:t>
      </w:r>
    </w:p>
    <w:p w14:paraId="30441583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36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3EFA01C1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Powierzchnia użytkowa budynku objęta zamówieniem: :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801,44 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.</w:t>
      </w:r>
    </w:p>
    <w:p w14:paraId="182227A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Powierzchnia działek położonych w miejscowości Trzebielino: ul. Pomorska 21 -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0,4939 ha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(wokół budynku biurowego, skwer papieski); ul. Leśna 10 -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rondo baza nadleśnictwa, plac utwardzony przed garażami.</w:t>
      </w:r>
    </w:p>
    <w:p w14:paraId="7158D42A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</w:pPr>
    </w:p>
    <w:p w14:paraId="77D03190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  <w:t>Powierzchnie do codziennego sprzątania:</w:t>
      </w:r>
    </w:p>
    <w:p w14:paraId="090A472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a) pomieszczenia biurowe –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364,80 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6A580438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b) pomieszczenia socjalne –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31,09 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4DA6D7D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c) pomieszczenia sanitarne –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30,14m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14B465B3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d) korytarze i klatki schodowe –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58,29 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.</w:t>
      </w:r>
    </w:p>
    <w:p w14:paraId="67AE35C7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</w:p>
    <w:p w14:paraId="21520483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u w:val="single"/>
          <w:lang w:eastAsia="pl-PL"/>
          <w14:ligatures w14:val="none"/>
        </w:rPr>
        <w:t>Powierzchnie do okresowego sprzątania:</w:t>
      </w:r>
    </w:p>
    <w:p w14:paraId="6283DAAC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a) składnica akt oraz pozostałe 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pomieszczenia w piwnicy (128,42m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vertAlign w:val="superscript"/>
          <w:lang w:eastAsia="pl-PL"/>
          <w14:ligatures w14:val="none"/>
        </w:rPr>
        <w:t xml:space="preserve">2 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)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– dwa razy w roku- do 30.06 oraz. 31.12.,</w:t>
      </w:r>
    </w:p>
    <w:p w14:paraId="7768E47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b) pomieszczenie kasy, serwerowi oraz straży leśnej w godzinach pracy biura,                                      tj. do godz. 15.00, w czasie wcześniej uzgodnionym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 raz w tygodniu,</w:t>
      </w:r>
    </w:p>
    <w:p w14:paraId="0E112C88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c) pomieszczenie sali narad (153,70m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z zastrzeżeniem że sprzątanie należy wykonywać po każdej naradzie, sesji, szkoleniu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 minimum raz w miesiącu,</w:t>
      </w:r>
    </w:p>
    <w:p w14:paraId="43E6109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d) pomieszczenie gospodarcze na poddaszu (13,6m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 xml:space="preserve">) – </w:t>
      </w:r>
      <w:r w:rsidRPr="00A36457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raz w roku,</w:t>
      </w:r>
    </w:p>
    <w:p w14:paraId="6C17004A" w14:textId="3391E8EE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e) </w:t>
      </w:r>
      <w:bookmarkStart w:id="1" w:name="_Hlk184817729"/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pomieszczenie magazynek broni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(</w:t>
      </w:r>
      <w:r w:rsidR="00451D2F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4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,0m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)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–dwa razy w roku</w:t>
      </w:r>
      <w:r w:rsidR="00451D2F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bookmarkEnd w:id="1"/>
    <w:p w14:paraId="497300C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f) mycie skrzydeł okiennych oraz ościeży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 na koniec każdego kwartału,</w:t>
      </w:r>
    </w:p>
    <w:p w14:paraId="5BF0DF47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g) mycie skrzydeł drzwiowych oraz ościeży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 na koniec każdego kwartału,</w:t>
      </w:r>
    </w:p>
    <w:p w14:paraId="42B2879A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h) mycie naczyń po sesjach, naradach i szkoleniach, etc.,</w:t>
      </w:r>
    </w:p>
    <w:p w14:paraId="5608EC7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i) pranie i prasowanie pościeli, serwet, obrusów, ręczników, ścierek do wycierania naczyń oraz flag 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>– w miarę potrzeb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2F659DE7" w14:textId="3EAFF427" w:rsid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j) sprzątanie po remontach i drobnych naprawach</w:t>
      </w:r>
      <w:r w:rsidR="00451D2F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</w:t>
      </w:r>
    </w:p>
    <w:p w14:paraId="2A71C329" w14:textId="226B6AB6" w:rsidR="00451D2F" w:rsidRPr="00A36457" w:rsidRDefault="00451D2F" w:rsidP="00451D2F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k)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łazienka i pomieszczenie  PAD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(</w:t>
      </w:r>
      <w:r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17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,40m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)</w:t>
      </w:r>
      <w:r w:rsidRPr="00A36457"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–</w:t>
      </w:r>
      <w:r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  <w:t xml:space="preserve"> raz w tygodniu w okresie 15.03.-15.10.</w:t>
      </w:r>
    </w:p>
    <w:p w14:paraId="6867719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b/>
          <w:bCs/>
          <w:color w:val="000000"/>
          <w:kern w:val="0"/>
          <w:sz w:val="24"/>
          <w:szCs w:val="24"/>
          <w:lang w:eastAsia="pl-PL"/>
          <w14:ligatures w14:val="none"/>
        </w:rPr>
      </w:pPr>
    </w:p>
    <w:p w14:paraId="637EBE4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1. Sprzątanie pomieszczeń biurowych, zaplecza i obejścia, utrzymywanie czystości na terenie siedziby nadleśnictwa.</w:t>
      </w:r>
    </w:p>
    <w:p w14:paraId="1056514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Przedmiot zamówienia obejmuje utrzymywanie czystości wokół budynku biurowego oraz sprzątanie wewnątrz budynku 5 razy w tygodniu z wyłączeniem dni wolnych od pracy:</w:t>
      </w:r>
    </w:p>
    <w:p w14:paraId="5A79066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sprzątnie pomieszczeń biurowych, korytarzy, holi, klatek schodowych, schodów, pomieszczeń WC,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pomieszczeń socjalnych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i zaplecza (m.in.: zamiatanie i wycieranie na mokro podłóg i czyszczenie wycieraczek do obuwia, usuwanie pajęczyn wokół lamp, w narożnikach, na ścianach i sufitach etc.</w:t>
      </w:r>
      <w:r w:rsidRPr="00A36457">
        <w:rPr>
          <w:rFonts w:ascii="Arial" w:eastAsia="Times New Roman" w:hAnsi="Arial" w:cs="Arial"/>
          <w:kern w:val="0"/>
          <w:lang w:eastAsia="pl-PL"/>
          <w14:ligatures w14:val="none"/>
        </w:rPr>
        <w:t>)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;</w:t>
      </w:r>
    </w:p>
    <w:p w14:paraId="6FF88A8A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lastRenderedPageBreak/>
        <w:t>- uzupełnianie dostarczonych środków czystości w łazienkach;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2CE7D58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czyszczenie mebli;</w:t>
      </w:r>
    </w:p>
    <w:p w14:paraId="54F69BF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minimum raz w miesiącu sprzątanie sali narad, z zastrzeżeniem że sprzątanie należy wykonywać po każdej sesji, naradzie;</w:t>
      </w:r>
    </w:p>
    <w:p w14:paraId="13CB28DB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codzienne mycie naczyń oraz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w zależności od potrzeb mycie naczyń po sesjach, naradach i szkoleniach itp.;</w:t>
      </w:r>
    </w:p>
    <w:p w14:paraId="73EB1B4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mycie okien, parapetów wewnętrznych i zewnętrznych, drzwi (wg potrzeb, ale przynajmniej raz na dwa miesiące);</w:t>
      </w:r>
    </w:p>
    <w:p w14:paraId="1D820B5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odkurzanie i wycieranie na mokro poręczy, balustrad, tabliczek 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przydrzwiowych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i tablic informacyjnych, tablic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zewnętrznych i administracyjnych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przed wejściem (m. in. Godło, tablice urzędowe);</w:t>
      </w:r>
    </w:p>
    <w:p w14:paraId="20FB052B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mycie ściennych płytek ceramicznych;</w:t>
      </w:r>
    </w:p>
    <w:p w14:paraId="59020B4D" w14:textId="77777777" w:rsidR="00A36457" w:rsidRPr="00A36457" w:rsidRDefault="00A36457" w:rsidP="00A36457">
      <w:pPr>
        <w:spacing w:after="0" w:line="240" w:lineRule="auto"/>
        <w:jc w:val="both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usuwanie kurzu z grzejników c.o., czujek ruchu i klimatyzatorów;</w:t>
      </w:r>
    </w:p>
    <w:p w14:paraId="3E786A28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czyszczenie obić tapicerowanych krzeseł i foteli;</w:t>
      </w:r>
    </w:p>
    <w:p w14:paraId="2C8D4A90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co najmniej dwa razy do roku czyszczenie żaluzji drewnianych;</w:t>
      </w:r>
    </w:p>
    <w:p w14:paraId="43723B7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odkurzanie i mycie opraw oświetleniowych wew. i zew.;</w:t>
      </w:r>
    </w:p>
    <w:p w14:paraId="10605D8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wykładanie koszy workami foliowymi i wynoszenie śmieci we wskazane miejsca (wywóz śmieci zapewnia Zamawiający);</w:t>
      </w:r>
    </w:p>
    <w:p w14:paraId="5BF11CAC" w14:textId="5B1D7933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pranie i prasowanie obrusów, serwet,</w:t>
      </w:r>
      <w:r w:rsidR="00F51322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krochmalen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i</w:t>
      </w:r>
      <w:r w:rsidR="00F51322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e serwet</w:t>
      </w:r>
      <w:r w:rsidRPr="00A36457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, ręczników, ścierek do wycierania naczyń, flag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etc.,</w:t>
      </w:r>
    </w:p>
    <w:p w14:paraId="4BE5CC66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sprzątanie piwnicy dwa razy w roku- </w:t>
      </w:r>
      <w:r w:rsidRPr="00A36457">
        <w:rPr>
          <w:rFonts w:ascii="Arial" w:eastAsia="Times New Roman" w:hAnsi="Arial" w:cs="Arial"/>
          <w:b/>
          <w:color w:val="000000"/>
          <w:kern w:val="0"/>
          <w:sz w:val="24"/>
          <w:szCs w:val="24"/>
          <w:lang w:eastAsia="pl-PL"/>
          <w14:ligatures w14:val="none"/>
        </w:rPr>
        <w:t>128,42m</w:t>
      </w:r>
      <w:r w:rsidRPr="00A36457">
        <w:rPr>
          <w:rFonts w:ascii="Arial" w:eastAsia="Times New Roman" w:hAnsi="Arial" w:cs="Arial"/>
          <w:b/>
          <w:color w:val="000000"/>
          <w:kern w:val="0"/>
          <w:sz w:val="24"/>
          <w:szCs w:val="24"/>
          <w:vertAlign w:val="superscript"/>
          <w:lang w:eastAsia="pl-PL"/>
          <w14:ligatures w14:val="none"/>
        </w:rPr>
        <w:t>2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;</w:t>
      </w:r>
    </w:p>
    <w:p w14:paraId="49DF3DB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podlewanie kwiatów doniczkowych w biurach oraz balkonowych;</w:t>
      </w:r>
    </w:p>
    <w:p w14:paraId="144EAAE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zamiatanie terenu przed siedzibą, zamiatanie oraz mycie  tarasu, schodów wejściowych wraz z cokolikami;</w:t>
      </w:r>
    </w:p>
    <w:p w14:paraId="2900616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zalewanie wodą  systematyczne syfonów w łazienkach;</w:t>
      </w:r>
    </w:p>
    <w:p w14:paraId="0EA65AD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sprawdzanie czy urządzenia wentylacji mechanicznej oraz klimatyzacji w poszczególnych pomieszczeniach są wyłączone, a w razie gdy są uruchomione to je wyłączyć;</w:t>
      </w:r>
    </w:p>
    <w:p w14:paraId="1EF754C1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inne wg wskazań Zamawiającego (np. usuwanie liści z rynien w okresie jesiennym).</w:t>
      </w:r>
    </w:p>
    <w:p w14:paraId="117B2C8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3D673A23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2. Opalanie budynku biura: </w:t>
      </w:r>
    </w:p>
    <w:p w14:paraId="3C2E326C" w14:textId="0AF91229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w okresie grzewczym 1.01.-30.04.202</w:t>
      </w:r>
      <w:r w:rsidR="00E1080C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6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r. i 1.09.- 31.12.202</w:t>
      </w:r>
      <w:r w:rsidR="00E1080C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6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r.</w:t>
      </w:r>
    </w:p>
    <w:p w14:paraId="53512DA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opalanie budynku wynikające z wyjątkowych warunków atmosferycznych poza wyznaczonymi miesiącami na odrębne zlecenie;</w:t>
      </w:r>
    </w:p>
    <w:p w14:paraId="6C523AE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obsługa trójciągowego palnikowego kotła z zasobnikiem na 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pellet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i automatycznym zasypem paliwa o mocy 80 kW, znajdującego się w kotłowni budynku biurowym Nadleśnictwa, w sposób zapewniający w godzinach przebywania osób temperaturę w pomieszczeniach, w okresie zimowym, tj.: od 1 września do 31 marca oraz w okresie obniżonych temperatur - nie niższą niż 21˚C w pomieszczeniach przeznaczonych  biurowych a poza godzinami urzędowania 16˚C.</w:t>
      </w:r>
    </w:p>
    <w:p w14:paraId="29A9E5AA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Zakres opalania obejmuje:</w:t>
      </w:r>
    </w:p>
    <w:p w14:paraId="75DC8472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1.obsługę kotła i instalacji c.o. zgodnie z instrukcją obsługi - wymagane jest posiadanie przez osoby bezpośrednio obsługujące kocioł aktualnych uprawnień do obsługi kotła o mocy powyżej 50 KW. </w:t>
      </w:r>
    </w:p>
    <w:p w14:paraId="27D1F38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2.Codzienne sprawdzanie i regularne uzupełnianie zasobnika na paliwo (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pellet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);</w:t>
      </w:r>
    </w:p>
    <w:p w14:paraId="3C77CA3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3.Utrzymywanie kotła i instalacji w pełnej sprawności;</w:t>
      </w:r>
    </w:p>
    <w:p w14:paraId="5A95BA2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4.Utrzymywanie czystości i porządku w pomieszczeniach kotłowni;</w:t>
      </w:r>
    </w:p>
    <w:p w14:paraId="3D146FD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5. Usuwanie i wynoszenie popiołu w miejsce wskazane przez Zamawiającego;</w:t>
      </w:r>
    </w:p>
    <w:p w14:paraId="54148CD6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6. Zabezpieczenie pomieszczeń kotłowni przed dostaniem się osób niepowołanych,</w:t>
      </w:r>
    </w:p>
    <w:p w14:paraId="336BCAE1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lastRenderedPageBreak/>
        <w:t xml:space="preserve">7.Przyjmowanie oraz rozładowywanie dostaw 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pelletu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do pomieszczenia przeznaczonego na składowanie opału;</w:t>
      </w:r>
    </w:p>
    <w:p w14:paraId="4952EB1C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8.Prowadzenie ewidencji zużywania </w:t>
      </w:r>
      <w:proofErr w:type="spellStart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pelletu</w:t>
      </w:r>
      <w:proofErr w:type="spellEnd"/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.</w:t>
      </w:r>
    </w:p>
    <w:p w14:paraId="0D12750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3. Odśnieżanie i posypywanie piaskiem w okresie zimowym ciągów komunikacyjnych, przejść i chodników przy budynku biura oraz dojazdu do bud. gospodarczych na bazie nadleśnictwa:</w:t>
      </w:r>
    </w:p>
    <w:p w14:paraId="1821526F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zawsze w przypadku opadów śniegu i/lub obniżeniu temperatury poniżej 0˚C najpóźniej do godz. 6.30.</w:t>
      </w:r>
    </w:p>
    <w:p w14:paraId="5164369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4. Zagospodarowanie terenu wokół budynku biura oraz na placu baza nadleśnictwa, zlokalizowanego na ulicy Leśnej 10 w Trzebielinie (plac utwardzony wokół ronda bazy nadleśnictwa,</w:t>
      </w:r>
      <w:r w:rsidRPr="00A36457">
        <w:rPr>
          <w:rFonts w:ascii="Times New Roman" w:eastAsia="Times New Roman" w:hAnsi="Times New Roman" w:cs="Times New Roman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dojazd  od bramy do budynków gospodarczych - baza nadleśnictwa, rondo) w miarę potrzeb w terminach uzgodnionych z Zamawiającym tj.:</w:t>
      </w:r>
    </w:p>
    <w:p w14:paraId="0C8EA5D5" w14:textId="77777777" w:rsid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koszenie trawy;</w:t>
      </w:r>
    </w:p>
    <w:p w14:paraId="3AA7DF7D" w14:textId="556F5B40" w:rsidR="00363226" w:rsidRPr="00A36457" w:rsidRDefault="00363226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zamiatanie kostki brukowej oraz płyt ażurowych;</w:t>
      </w:r>
    </w:p>
    <w:p w14:paraId="577C9C97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plewienie;</w:t>
      </w:r>
    </w:p>
    <w:p w14:paraId="6290403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grabienie liści;</w:t>
      </w:r>
    </w:p>
    <w:p w14:paraId="52FD803C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obcinanie żywopłotów, formowanie drzewek;</w:t>
      </w:r>
    </w:p>
    <w:p w14:paraId="622D655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podlewanie zieleni;</w:t>
      </w:r>
    </w:p>
    <w:p w14:paraId="0295E23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sadzenie roślin;</w:t>
      </w:r>
    </w:p>
    <w:p w14:paraId="4B1464D8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czyszczenie rynien;</w:t>
      </w:r>
    </w:p>
    <w:p w14:paraId="686D9EE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pielęgnowanie skweru ( nasadzenie roślin) przed budynkiem biurowym;</w:t>
      </w:r>
    </w:p>
    <w:p w14:paraId="50757B4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>- prace porządkowe przy żywopłocie z bukszpanu przy drodze krajowej;</w:t>
      </w:r>
    </w:p>
    <w:p w14:paraId="46081715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inne wg wskazań Zamawiającego.</w:t>
      </w:r>
    </w:p>
    <w:p w14:paraId="3F6A5FDD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5. Zamykanie budynku biura i załączanie alarmu.</w:t>
      </w:r>
    </w:p>
    <w:p w14:paraId="6EEC75F4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6. Zamawiający zapewni niezbędne środki czystości, rośliny, ziemię do roślin, żarówki.</w:t>
      </w:r>
    </w:p>
    <w:p w14:paraId="0075F539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7. Wykonawca dostarcza we własnym zakresie i na swój koszt sprzęt oraz piasek niezbędny do wykonania w/w prac.</w:t>
      </w:r>
    </w:p>
    <w:p w14:paraId="484D4E9E" w14:textId="77777777" w:rsidR="00A36457" w:rsidRPr="00A36457" w:rsidRDefault="00A36457" w:rsidP="00A36457">
      <w:pPr>
        <w:tabs>
          <w:tab w:val="left" w:pos="0"/>
        </w:tabs>
        <w:autoSpaceDE w:val="0"/>
        <w:autoSpaceDN w:val="0"/>
        <w:adjustRightInd w:val="0"/>
        <w:spacing w:before="240" w:after="0" w:line="240" w:lineRule="auto"/>
        <w:jc w:val="both"/>
        <w:textAlignment w:val="center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8. Wykonawca zobowiązany jest do posiadania uprawnień na obsługę pieca c.o. o mocy</w:t>
      </w:r>
      <w:r w:rsidRPr="00A36457">
        <w:rPr>
          <w:rFonts w:ascii="Times New Roman" w:eastAsia="Times New Roman" w:hAnsi="Times New Roman" w:cs="Times New Roman"/>
          <w:kern w:val="0"/>
          <w:sz w:val="24"/>
          <w:szCs w:val="24"/>
          <w:lang w:eastAsia="pl-PL"/>
          <w14:ligatures w14:val="none"/>
        </w:rPr>
        <w:t xml:space="preserve"> </w:t>
      </w:r>
      <w:r w:rsidRPr="00A36457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 mocy powyżej 50 KW.</w:t>
      </w:r>
    </w:p>
    <w:p w14:paraId="58CDE51B" w14:textId="77777777" w:rsidR="00A36457" w:rsidRPr="00A36457" w:rsidRDefault="00A36457" w:rsidP="00A36457">
      <w:pPr>
        <w:spacing w:after="0" w:line="240" w:lineRule="auto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</w:p>
    <w:sectPr w:rsidR="00A36457" w:rsidRPr="00A36457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2A70EE" w14:textId="77777777" w:rsidR="003579E2" w:rsidRDefault="003579E2">
      <w:pPr>
        <w:spacing w:after="0" w:line="240" w:lineRule="auto"/>
      </w:pPr>
      <w:r>
        <w:separator/>
      </w:r>
    </w:p>
  </w:endnote>
  <w:endnote w:type="continuationSeparator" w:id="0">
    <w:p w14:paraId="2F7E62C4" w14:textId="77777777" w:rsidR="003579E2" w:rsidRDefault="003579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DAEEFA" w14:textId="77777777" w:rsidR="0093033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422EC9F9" wp14:editId="1807251C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E898EB7" w14:textId="77777777" w:rsidR="00930331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22EC9F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4E898EB7" w14:textId="77777777" w:rsidR="00930331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E0CC3E" w14:textId="77777777" w:rsidR="0093033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4C471590" wp14:editId="5E130316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1E0431" w14:textId="77777777" w:rsidR="00930331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47159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141E0431" w14:textId="77777777" w:rsidR="00930331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1A6A51AA" wp14:editId="7BCBA518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838D15" w14:textId="77777777" w:rsidR="0093033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14:paraId="3DC84D00" w14:textId="77777777" w:rsidR="0093033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14:paraId="483EC1D5" w14:textId="77777777" w:rsidR="00930331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A6A51AA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5C838D15" w14:textId="77777777" w:rsidR="0093033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14:paraId="3DC84D00" w14:textId="77777777" w:rsidR="0093033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14:paraId="483EC1D5" w14:textId="77777777" w:rsidR="00930331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EAED72" w14:textId="77777777" w:rsidR="003579E2" w:rsidRDefault="003579E2">
      <w:pPr>
        <w:spacing w:after="0" w:line="240" w:lineRule="auto"/>
      </w:pPr>
      <w:r>
        <w:separator/>
      </w:r>
    </w:p>
  </w:footnote>
  <w:footnote w:type="continuationSeparator" w:id="0">
    <w:p w14:paraId="6B8A9D90" w14:textId="77777777" w:rsidR="003579E2" w:rsidRDefault="003579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4F4EA6" w14:textId="77777777" w:rsidR="00930331" w:rsidRDefault="00000000">
    <w:pPr>
      <w:pStyle w:val="Nagwek"/>
    </w:pPr>
    <w:r>
      <w:rPr>
        <w:noProof/>
      </w:rPr>
      <w:pict w14:anchorId="7B13D06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B73B8" w14:textId="77777777" w:rsidR="00930331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652759DE" wp14:editId="31AF8A6B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566C0C" w14:textId="77777777" w:rsidR="00930331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Trzebielino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759DE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1F566C0C" w14:textId="77777777" w:rsidR="00930331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Trzebielino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365DEC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D3328"/>
    <w:multiLevelType w:val="hybridMultilevel"/>
    <w:tmpl w:val="62B8C8FC"/>
    <w:lvl w:ilvl="0" w:tplc="50486F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6AE1CBA" w:tentative="1">
      <w:start w:val="1"/>
      <w:numFmt w:val="lowerLetter"/>
      <w:lvlText w:val="%2."/>
      <w:lvlJc w:val="left"/>
      <w:pPr>
        <w:ind w:left="1440" w:hanging="360"/>
      </w:pPr>
    </w:lvl>
    <w:lvl w:ilvl="2" w:tplc="6FD01204" w:tentative="1">
      <w:start w:val="1"/>
      <w:numFmt w:val="lowerRoman"/>
      <w:lvlText w:val="%3."/>
      <w:lvlJc w:val="right"/>
      <w:pPr>
        <w:ind w:left="2160" w:hanging="180"/>
      </w:pPr>
    </w:lvl>
    <w:lvl w:ilvl="3" w:tplc="6F6051EC" w:tentative="1">
      <w:start w:val="1"/>
      <w:numFmt w:val="decimal"/>
      <w:lvlText w:val="%4."/>
      <w:lvlJc w:val="left"/>
      <w:pPr>
        <w:ind w:left="2880" w:hanging="360"/>
      </w:pPr>
    </w:lvl>
    <w:lvl w:ilvl="4" w:tplc="432AFD66" w:tentative="1">
      <w:start w:val="1"/>
      <w:numFmt w:val="lowerLetter"/>
      <w:lvlText w:val="%5."/>
      <w:lvlJc w:val="left"/>
      <w:pPr>
        <w:ind w:left="3600" w:hanging="360"/>
      </w:pPr>
    </w:lvl>
    <w:lvl w:ilvl="5" w:tplc="BAF4C68E" w:tentative="1">
      <w:start w:val="1"/>
      <w:numFmt w:val="lowerRoman"/>
      <w:lvlText w:val="%6."/>
      <w:lvlJc w:val="right"/>
      <w:pPr>
        <w:ind w:left="4320" w:hanging="180"/>
      </w:pPr>
    </w:lvl>
    <w:lvl w:ilvl="6" w:tplc="A8A2CA1E" w:tentative="1">
      <w:start w:val="1"/>
      <w:numFmt w:val="decimal"/>
      <w:lvlText w:val="%7."/>
      <w:lvlJc w:val="left"/>
      <w:pPr>
        <w:ind w:left="5040" w:hanging="360"/>
      </w:pPr>
    </w:lvl>
    <w:lvl w:ilvl="7" w:tplc="85A8F82C" w:tentative="1">
      <w:start w:val="1"/>
      <w:numFmt w:val="lowerLetter"/>
      <w:lvlText w:val="%8."/>
      <w:lvlJc w:val="left"/>
      <w:pPr>
        <w:ind w:left="5760" w:hanging="360"/>
      </w:pPr>
    </w:lvl>
    <w:lvl w:ilvl="8" w:tplc="693C901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7E5AA13C">
      <w:start w:val="1"/>
      <w:numFmt w:val="decimal"/>
      <w:lvlText w:val="%1."/>
      <w:lvlJc w:val="left"/>
      <w:pPr>
        <w:ind w:left="720" w:hanging="360"/>
      </w:pPr>
    </w:lvl>
    <w:lvl w:ilvl="1" w:tplc="E6F2863A">
      <w:start w:val="1"/>
      <w:numFmt w:val="lowerLetter"/>
      <w:lvlText w:val="%2."/>
      <w:lvlJc w:val="left"/>
      <w:pPr>
        <w:ind w:left="1440" w:hanging="360"/>
      </w:pPr>
    </w:lvl>
    <w:lvl w:ilvl="2" w:tplc="DF0C651E">
      <w:start w:val="1"/>
      <w:numFmt w:val="lowerRoman"/>
      <w:lvlText w:val="%3."/>
      <w:lvlJc w:val="right"/>
      <w:pPr>
        <w:ind w:left="2160" w:hanging="180"/>
      </w:pPr>
    </w:lvl>
    <w:lvl w:ilvl="3" w:tplc="9BA47450">
      <w:start w:val="1"/>
      <w:numFmt w:val="decimal"/>
      <w:lvlText w:val="%4."/>
      <w:lvlJc w:val="left"/>
      <w:pPr>
        <w:ind w:left="2880" w:hanging="360"/>
      </w:pPr>
    </w:lvl>
    <w:lvl w:ilvl="4" w:tplc="99B8D434">
      <w:start w:val="1"/>
      <w:numFmt w:val="lowerLetter"/>
      <w:lvlText w:val="%5."/>
      <w:lvlJc w:val="left"/>
      <w:pPr>
        <w:ind w:left="3600" w:hanging="360"/>
      </w:pPr>
    </w:lvl>
    <w:lvl w:ilvl="5" w:tplc="4DC03E80">
      <w:start w:val="1"/>
      <w:numFmt w:val="lowerRoman"/>
      <w:lvlText w:val="%6."/>
      <w:lvlJc w:val="right"/>
      <w:pPr>
        <w:ind w:left="4320" w:hanging="180"/>
      </w:pPr>
    </w:lvl>
    <w:lvl w:ilvl="6" w:tplc="FEACA87E">
      <w:start w:val="1"/>
      <w:numFmt w:val="decimal"/>
      <w:lvlText w:val="%7."/>
      <w:lvlJc w:val="left"/>
      <w:pPr>
        <w:ind w:left="5040" w:hanging="360"/>
      </w:pPr>
    </w:lvl>
    <w:lvl w:ilvl="7" w:tplc="920EA8B0">
      <w:start w:val="1"/>
      <w:numFmt w:val="lowerLetter"/>
      <w:lvlText w:val="%8."/>
      <w:lvlJc w:val="left"/>
      <w:pPr>
        <w:ind w:left="5760" w:hanging="360"/>
      </w:pPr>
    </w:lvl>
    <w:lvl w:ilvl="8" w:tplc="09AAFBA2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0DF8231C">
      <w:start w:val="1"/>
      <w:numFmt w:val="decimal"/>
      <w:lvlText w:val="%1."/>
      <w:lvlJc w:val="left"/>
      <w:pPr>
        <w:ind w:left="720" w:hanging="360"/>
      </w:pPr>
    </w:lvl>
    <w:lvl w:ilvl="1" w:tplc="6EF658A6">
      <w:start w:val="1"/>
      <w:numFmt w:val="lowerLetter"/>
      <w:lvlText w:val="%2."/>
      <w:lvlJc w:val="left"/>
      <w:pPr>
        <w:ind w:left="1440" w:hanging="360"/>
      </w:pPr>
    </w:lvl>
    <w:lvl w:ilvl="2" w:tplc="4C1E7848">
      <w:start w:val="1"/>
      <w:numFmt w:val="lowerRoman"/>
      <w:lvlText w:val="%3."/>
      <w:lvlJc w:val="right"/>
      <w:pPr>
        <w:ind w:left="2160" w:hanging="180"/>
      </w:pPr>
    </w:lvl>
    <w:lvl w:ilvl="3" w:tplc="E272E348">
      <w:start w:val="1"/>
      <w:numFmt w:val="decimal"/>
      <w:lvlText w:val="%4."/>
      <w:lvlJc w:val="left"/>
      <w:pPr>
        <w:ind w:left="2880" w:hanging="360"/>
      </w:pPr>
    </w:lvl>
    <w:lvl w:ilvl="4" w:tplc="DF5E9804">
      <w:start w:val="1"/>
      <w:numFmt w:val="lowerLetter"/>
      <w:lvlText w:val="%5."/>
      <w:lvlJc w:val="left"/>
      <w:pPr>
        <w:ind w:left="3600" w:hanging="360"/>
      </w:pPr>
    </w:lvl>
    <w:lvl w:ilvl="5" w:tplc="368E3942">
      <w:start w:val="1"/>
      <w:numFmt w:val="lowerRoman"/>
      <w:lvlText w:val="%6."/>
      <w:lvlJc w:val="right"/>
      <w:pPr>
        <w:ind w:left="4320" w:hanging="180"/>
      </w:pPr>
    </w:lvl>
    <w:lvl w:ilvl="6" w:tplc="FDDA40B2">
      <w:start w:val="1"/>
      <w:numFmt w:val="decimal"/>
      <w:lvlText w:val="%7."/>
      <w:lvlJc w:val="left"/>
      <w:pPr>
        <w:ind w:left="5040" w:hanging="360"/>
      </w:pPr>
    </w:lvl>
    <w:lvl w:ilvl="7" w:tplc="42A2C876">
      <w:start w:val="1"/>
      <w:numFmt w:val="lowerLetter"/>
      <w:lvlText w:val="%8."/>
      <w:lvlJc w:val="left"/>
      <w:pPr>
        <w:ind w:left="5760" w:hanging="360"/>
      </w:pPr>
    </w:lvl>
    <w:lvl w:ilvl="8" w:tplc="D568B6E6">
      <w:start w:val="1"/>
      <w:numFmt w:val="lowerRoman"/>
      <w:lvlText w:val="%9."/>
      <w:lvlJc w:val="right"/>
      <w:pPr>
        <w:ind w:left="6480" w:hanging="180"/>
      </w:pPr>
    </w:lvl>
  </w:abstractNum>
  <w:num w:numId="1" w16cid:durableId="1609041481">
    <w:abstractNumId w:val="0"/>
  </w:num>
  <w:num w:numId="2" w16cid:durableId="14289192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4497934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968168510">
    <w:abstractNumId w:val="1"/>
  </w:num>
  <w:num w:numId="5" w16cid:durableId="211300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219F"/>
    <w:rsid w:val="001F769A"/>
    <w:rsid w:val="00316974"/>
    <w:rsid w:val="003579E2"/>
    <w:rsid w:val="00363226"/>
    <w:rsid w:val="00451D2F"/>
    <w:rsid w:val="00496A5B"/>
    <w:rsid w:val="004C005D"/>
    <w:rsid w:val="00545530"/>
    <w:rsid w:val="00692694"/>
    <w:rsid w:val="0071705F"/>
    <w:rsid w:val="007B4735"/>
    <w:rsid w:val="008E0C79"/>
    <w:rsid w:val="00917E50"/>
    <w:rsid w:val="00930331"/>
    <w:rsid w:val="00A36457"/>
    <w:rsid w:val="00C55C03"/>
    <w:rsid w:val="00CB375A"/>
    <w:rsid w:val="00DC3FDF"/>
    <w:rsid w:val="00E1080C"/>
    <w:rsid w:val="00EB4D7D"/>
    <w:rsid w:val="00F51322"/>
    <w:rsid w:val="00FB2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7033F876"/>
  <w15:docId w15:val="{66C86D37-5C6D-40CB-9D03-DEF4B6C56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957</Words>
  <Characters>5746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Wziątek (Nadleśnictwo Trzebielino)</cp:lastModifiedBy>
  <cp:revision>4</cp:revision>
  <cp:lastPrinted>2025-12-16T08:59:00Z</cp:lastPrinted>
  <dcterms:created xsi:type="dcterms:W3CDTF">2024-12-12T13:02:00Z</dcterms:created>
  <dcterms:modified xsi:type="dcterms:W3CDTF">2025-12-16T09:22:00Z</dcterms:modified>
</cp:coreProperties>
</file>